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F18DA" w:rsidRPr="007B0AF3" w14:paraId="278ED03E" w14:textId="77777777" w:rsidTr="00AF18DA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bookmarkStart w:id="0" w:name="_MON_1780914764"/>
          <w:bookmarkEnd w:id="0"/>
          <w:p w14:paraId="5168AF79" w14:textId="33478976" w:rsidR="00E6536F" w:rsidRDefault="00E6536F" w:rsidP="00E6536F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sz w:val="28"/>
                <w:szCs w:val="28"/>
                <w:lang w:val="uk-UA"/>
              </w:rPr>
              <w:object w:dxaOrig="753" w:dyaOrig="1056" w14:anchorId="38209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6" o:title=""/>
                </v:shape>
                <o:OLEObject Type="Embed" ProgID="Word.Picture.8" ShapeID="_x0000_i1025" DrawAspect="Content" ObjectID="_1781331249" r:id="rId7"/>
              </w:object>
            </w:r>
          </w:p>
          <w:p w14:paraId="772ECEBF" w14:textId="0880D499" w:rsidR="00AF18DA" w:rsidRPr="00AF18DA" w:rsidRDefault="00AF18DA" w:rsidP="00AF18DA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59BE77B0" w14:textId="77777777" w:rsidR="00AF18DA" w:rsidRPr="00AF18DA" w:rsidRDefault="00AF18DA" w:rsidP="00AF18D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7B026FFA" w14:textId="77777777" w:rsidR="00AF18DA" w:rsidRPr="00AF18DA" w:rsidRDefault="00AF18DA" w:rsidP="00AF18DA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79CA54F8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</w:t>
      </w:r>
      <w:r w:rsidR="007B0AF3" w:rsidRPr="007B0AF3">
        <w:rPr>
          <w:sz w:val="24"/>
          <w:szCs w:val="24"/>
          <w:u w:val="single"/>
          <w:lang w:val="uk-UA"/>
        </w:rPr>
        <w:t>27</w:t>
      </w:r>
      <w:r w:rsidRPr="00F43330">
        <w:rPr>
          <w:sz w:val="24"/>
          <w:szCs w:val="24"/>
          <w:lang w:val="uk-UA"/>
        </w:rPr>
        <w:t>_» ___</w:t>
      </w:r>
      <w:r w:rsidR="007B0AF3" w:rsidRPr="007B0AF3">
        <w:rPr>
          <w:sz w:val="24"/>
          <w:szCs w:val="24"/>
          <w:u w:val="single"/>
          <w:lang w:val="uk-UA"/>
        </w:rPr>
        <w:t>06</w:t>
      </w:r>
      <w:r w:rsidRPr="00F43330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</w:t>
      </w:r>
      <w:r w:rsidR="007B0AF3" w:rsidRPr="007B0AF3">
        <w:rPr>
          <w:sz w:val="24"/>
          <w:szCs w:val="24"/>
          <w:u w:val="single"/>
          <w:lang w:val="uk-UA"/>
        </w:rPr>
        <w:t>1846</w:t>
      </w:r>
      <w:r w:rsidRPr="00F43330">
        <w:rPr>
          <w:sz w:val="24"/>
          <w:szCs w:val="24"/>
          <w:lang w:val="uk-UA"/>
        </w:rPr>
        <w:t>_</w:t>
      </w:r>
    </w:p>
    <w:p w14:paraId="5EE48F86" w14:textId="414E2E99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7B0AF3" w:rsidRPr="007B0AF3">
        <w:rPr>
          <w:sz w:val="24"/>
          <w:szCs w:val="24"/>
          <w:u w:val="single"/>
          <w:lang w:val="uk-UA"/>
        </w:rPr>
        <w:t>48</w:t>
      </w:r>
      <w:r>
        <w:rPr>
          <w:sz w:val="24"/>
          <w:szCs w:val="24"/>
          <w:lang w:val="uk-UA"/>
        </w:rPr>
        <w:t>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</w:t>
      </w:r>
      <w:r w:rsidR="007B0AF3" w:rsidRPr="007B0AF3">
        <w:rPr>
          <w:sz w:val="24"/>
          <w:szCs w:val="24"/>
          <w:u w:val="single"/>
          <w:lang w:val="en-US"/>
        </w:rPr>
        <w:t>VIII</w:t>
      </w:r>
      <w:r w:rsidR="00BF599E" w:rsidRPr="007B0AF3">
        <w:rPr>
          <w:sz w:val="24"/>
          <w:szCs w:val="24"/>
          <w:u w:val="single"/>
          <w:lang w:val="uk-UA"/>
        </w:rPr>
        <w:t>_</w:t>
      </w:r>
      <w:r w:rsidR="00BF599E">
        <w:rPr>
          <w:sz w:val="24"/>
          <w:szCs w:val="24"/>
          <w:lang w:val="uk-UA"/>
        </w:rPr>
        <w:t>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627DAE41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</w:t>
      </w:r>
      <w:bookmarkStart w:id="1" w:name="_GoBack"/>
      <w:bookmarkEnd w:id="1"/>
      <w:r w:rsidR="00000684">
        <w:rPr>
          <w:sz w:val="24"/>
          <w:szCs w:val="24"/>
          <w:lang w:val="uk-UA"/>
        </w:rPr>
        <w:t xml:space="preserve">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97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земельного податку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479CC8D4" w:rsidR="00000684" w:rsidRPr="000305B9" w:rsidRDefault="00000684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7, 10, 12, </w:t>
      </w:r>
      <w:proofErr w:type="spellStart"/>
      <w:r w:rsidRPr="000305B9">
        <w:rPr>
          <w:sz w:val="24"/>
          <w:szCs w:val="24"/>
          <w:lang w:val="uk-UA"/>
        </w:rPr>
        <w:t>ст.ст</w:t>
      </w:r>
      <w:proofErr w:type="spellEnd"/>
      <w:r w:rsidRPr="000305B9">
        <w:rPr>
          <w:sz w:val="24"/>
          <w:szCs w:val="24"/>
          <w:lang w:val="uk-UA"/>
        </w:rPr>
        <w:t xml:space="preserve">. </w:t>
      </w:r>
      <w:r w:rsidR="0092380F">
        <w:rPr>
          <w:sz w:val="24"/>
          <w:szCs w:val="24"/>
          <w:lang w:val="uk-UA"/>
        </w:rPr>
        <w:t xml:space="preserve">269-287, </w:t>
      </w:r>
      <w:r>
        <w:rPr>
          <w:sz w:val="24"/>
          <w:szCs w:val="24"/>
          <w:lang w:val="uk-UA"/>
        </w:rPr>
        <w:t xml:space="preserve">289 </w:t>
      </w:r>
      <w:r w:rsidRPr="000305B9">
        <w:rPr>
          <w:sz w:val="24"/>
          <w:szCs w:val="24"/>
          <w:lang w:val="uk-UA"/>
        </w:rPr>
        <w:t>глави 1 розділу XIV Податкового кодексу України</w:t>
      </w:r>
      <w:r w:rsidR="006C79E5">
        <w:rPr>
          <w:sz w:val="24"/>
          <w:szCs w:val="24"/>
          <w:lang w:val="uk-UA"/>
        </w:rPr>
        <w:t xml:space="preserve">, </w:t>
      </w:r>
      <w:r w:rsidR="0001342C">
        <w:rPr>
          <w:sz w:val="24"/>
          <w:szCs w:val="24"/>
          <w:lang w:val="uk-UA"/>
        </w:rPr>
        <w:t xml:space="preserve">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>протокол засідання робочої групи з вивчення питання щодо нормативної грошової оцінки земель міста Южноукраїнська</w:t>
      </w:r>
      <w:r w:rsidR="009D7436">
        <w:rPr>
          <w:sz w:val="24"/>
          <w:szCs w:val="24"/>
          <w:lang w:val="uk-UA"/>
        </w:rPr>
        <w:t xml:space="preserve"> від 15.03.2024</w:t>
      </w:r>
      <w:r>
        <w:rPr>
          <w:sz w:val="24"/>
          <w:szCs w:val="24"/>
          <w:lang w:val="uk-UA"/>
        </w:rPr>
        <w:t xml:space="preserve">, з </w:t>
      </w:r>
      <w:r w:rsidRPr="000305B9">
        <w:rPr>
          <w:sz w:val="24"/>
          <w:szCs w:val="24"/>
          <w:lang w:val="uk-UA"/>
        </w:rPr>
        <w:t xml:space="preserve">метою  </w:t>
      </w:r>
      <w:r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від  сплати </w:t>
      </w:r>
      <w:r w:rsidR="00B36D27" w:rsidRPr="001650A5">
        <w:rPr>
          <w:color w:val="000000"/>
          <w:sz w:val="24"/>
          <w:szCs w:val="24"/>
          <w:shd w:val="clear" w:color="auto" w:fill="FFFFFF"/>
          <w:lang w:val="uk-UA"/>
        </w:rPr>
        <w:t>земельного податку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>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11C6DB85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497 </w:t>
      </w:r>
      <w:r w:rsidRPr="001F281F">
        <w:rPr>
          <w:sz w:val="24"/>
          <w:szCs w:val="24"/>
          <w:lang w:val="uk-UA"/>
        </w:rPr>
        <w:t>«</w:t>
      </w:r>
      <w:r w:rsidR="00A275A3" w:rsidRPr="00A275A3">
        <w:rPr>
          <w:sz w:val="24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8A0D2D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F246C2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914DE6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>; 02.09; 03.09</w:t>
      </w:r>
      <w:r w:rsidR="00C27652">
        <w:rPr>
          <w:color w:val="000000"/>
          <w:sz w:val="24"/>
          <w:szCs w:val="24"/>
          <w:shd w:val="clear" w:color="auto" w:fill="FFFFFF"/>
          <w:lang w:val="uk-UA"/>
        </w:rPr>
        <w:t xml:space="preserve">; </w:t>
      </w:r>
      <w:r w:rsidR="00D707C7">
        <w:rPr>
          <w:color w:val="000000"/>
          <w:sz w:val="24"/>
          <w:szCs w:val="24"/>
          <w:shd w:val="clear" w:color="auto" w:fill="FFFFFF"/>
          <w:lang w:val="uk-UA"/>
        </w:rPr>
        <w:t>12.04</w:t>
      </w:r>
      <w:r w:rsidR="00C2765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стовпчику 5</w:t>
      </w:r>
      <w:r w:rsidR="002A0D21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9D7436" w:rsidRPr="00E3159A" w14:paraId="4F229350" w14:textId="77777777" w:rsidTr="00E83AA8">
        <w:trPr>
          <w:trHeight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6E450" w14:textId="77777777" w:rsidR="009D7436" w:rsidRPr="00E3159A" w:rsidRDefault="009D7436" w:rsidP="00A275A3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0FAC093D" w:rsidR="009D7436" w:rsidRPr="00E3159A" w:rsidRDefault="009D7436" w:rsidP="00A275A3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</w:t>
            </w:r>
            <w:r w:rsidR="00E83AA8">
              <w:rPr>
                <w:iCs/>
                <w:color w:val="000000"/>
                <w:sz w:val="24"/>
                <w:szCs w:val="24"/>
                <w:lang w:val="uk-UA"/>
              </w:rPr>
              <w:t>визначений у додатку 59 до Порядку ведення Державного земельного кадастру, затвердженого постановою Кабінету Міністрів України від 17.10.2012 № 1051</w:t>
            </w:r>
            <w:r w:rsidRPr="00E3159A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84FB123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644B5A7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9D7436" w:rsidRPr="00E3159A" w:rsidRDefault="009D7436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0286D2EF" w14:textId="77777777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земельного </w:t>
            </w:r>
            <w:proofErr w:type="spellStart"/>
            <w:r w:rsidRPr="00A275A3">
              <w:rPr>
                <w:sz w:val="24"/>
                <w:szCs w:val="24"/>
              </w:rPr>
              <w:t>податку</w:t>
            </w:r>
            <w:proofErr w:type="spellEnd"/>
            <w:r w:rsidRPr="00A275A3">
              <w:rPr>
                <w:sz w:val="24"/>
                <w:szCs w:val="24"/>
              </w:rPr>
              <w:t xml:space="preserve"> у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</w:p>
          <w:p w14:paraId="4B81D704" w14:textId="0956C59D" w:rsidR="009D7436" w:rsidRPr="00A275A3" w:rsidRDefault="009D7436" w:rsidP="009D743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за </w:t>
            </w:r>
            <w:proofErr w:type="spellStart"/>
            <w:r w:rsidRPr="00A275A3">
              <w:rPr>
                <w:sz w:val="24"/>
                <w:szCs w:val="24"/>
              </w:rPr>
              <w:t>земельні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ділянки</w:t>
            </w:r>
            <w:proofErr w:type="spellEnd"/>
            <w:r w:rsidRPr="00A275A3">
              <w:rPr>
                <w:sz w:val="24"/>
                <w:szCs w:val="24"/>
              </w:rPr>
              <w:t xml:space="preserve">, </w:t>
            </w:r>
            <w:proofErr w:type="spellStart"/>
            <w:r w:rsidRPr="00A275A3">
              <w:rPr>
                <w:sz w:val="24"/>
                <w:szCs w:val="24"/>
              </w:rPr>
              <w:t>які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перебувають</w:t>
            </w:r>
            <w:proofErr w:type="spellEnd"/>
            <w:r w:rsidRPr="00A275A3">
              <w:rPr>
                <w:sz w:val="24"/>
                <w:szCs w:val="24"/>
              </w:rPr>
              <w:t xml:space="preserve"> у </w:t>
            </w:r>
            <w:proofErr w:type="spellStart"/>
            <w:r w:rsidRPr="00A275A3">
              <w:rPr>
                <w:sz w:val="24"/>
                <w:szCs w:val="24"/>
              </w:rPr>
              <w:t>постійному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користуванні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9D7436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9D7436" w:rsidRPr="00E3159A" w:rsidRDefault="009D7436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9D7436" w:rsidRPr="00E3159A" w:rsidRDefault="009D7436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9D7436" w:rsidRPr="00E3159A" w:rsidRDefault="009D7436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9D7436" w:rsidRPr="00E3159A" w:rsidRDefault="009D7436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C27652">
        <w:trPr>
          <w:trHeight w:val="547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2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2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4E166697" w14:textId="77777777" w:rsidR="00E83AA8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</w:t>
            </w:r>
          </w:p>
          <w:p w14:paraId="5673BDDC" w14:textId="711085EE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 </w:t>
            </w:r>
            <w:r w:rsidR="00E83AA8" w:rsidRPr="00E83AA8">
              <w:rPr>
                <w:sz w:val="24"/>
                <w:szCs w:val="24"/>
              </w:rPr>
              <w:t xml:space="preserve">на землях </w:t>
            </w:r>
            <w:proofErr w:type="spellStart"/>
            <w:r w:rsidR="00E83AA8" w:rsidRPr="00E83AA8">
              <w:rPr>
                <w:sz w:val="24"/>
                <w:szCs w:val="24"/>
              </w:rPr>
              <w:t>житлової</w:t>
            </w:r>
            <w:proofErr w:type="spellEnd"/>
            <w:r w:rsidR="00E83AA8" w:rsidRPr="00E83AA8">
              <w:rPr>
                <w:sz w:val="24"/>
                <w:szCs w:val="24"/>
              </w:rPr>
              <w:t xml:space="preserve"> та </w:t>
            </w:r>
            <w:proofErr w:type="spellStart"/>
            <w:r w:rsidR="00E83AA8" w:rsidRPr="00E83AA8">
              <w:rPr>
                <w:sz w:val="24"/>
                <w:szCs w:val="24"/>
              </w:rPr>
              <w:t>громадської</w:t>
            </w:r>
            <w:proofErr w:type="spellEnd"/>
            <w:r w:rsidR="00E83AA8" w:rsidRPr="00E83AA8">
              <w:rPr>
                <w:sz w:val="24"/>
                <w:szCs w:val="24"/>
              </w:rPr>
              <w:t xml:space="preserve"> </w:t>
            </w:r>
            <w:proofErr w:type="spellStart"/>
            <w:r w:rsidR="00E83AA8" w:rsidRPr="00E83AA8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2278650F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49F9E8F6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AE6A6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3CB421DF" w14:textId="77777777" w:rsidR="00752C64" w:rsidRDefault="00752C64" w:rsidP="004E77C8">
      <w:pPr>
        <w:jc w:val="center"/>
        <w:rPr>
          <w:sz w:val="24"/>
          <w:szCs w:val="24"/>
          <w:lang w:val="uk-UA"/>
        </w:rPr>
      </w:pPr>
    </w:p>
    <w:p w14:paraId="44BB162C" w14:textId="147DE483" w:rsidR="004E77C8" w:rsidRPr="004E77C8" w:rsidRDefault="004E77C8" w:rsidP="004E77C8">
      <w:pPr>
        <w:jc w:val="center"/>
        <w:rPr>
          <w:sz w:val="24"/>
          <w:szCs w:val="24"/>
          <w:lang w:val="uk-UA"/>
        </w:rPr>
      </w:pPr>
      <w:r w:rsidRPr="004E77C8">
        <w:rPr>
          <w:sz w:val="24"/>
          <w:szCs w:val="24"/>
          <w:lang w:val="uk-UA"/>
        </w:rPr>
        <w:lastRenderedPageBreak/>
        <w:t>2</w:t>
      </w:r>
    </w:p>
    <w:p w14:paraId="64023C6C" w14:textId="77777777" w:rsidR="004E77C8" w:rsidRPr="004E77C8" w:rsidRDefault="004E77C8" w:rsidP="004E77C8">
      <w:pPr>
        <w:jc w:val="center"/>
        <w:rPr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BF404F" w:rsidRPr="00E3159A" w14:paraId="0F95A2C9" w14:textId="77777777" w:rsidTr="00A4773A">
        <w:tc>
          <w:tcPr>
            <w:tcW w:w="675" w:type="dxa"/>
            <w:vAlign w:val="center"/>
          </w:tcPr>
          <w:p w14:paraId="43275B15" w14:textId="06B8E316" w:rsidR="00BF404F" w:rsidRDefault="00BF404F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402" w:type="dxa"/>
            <w:vAlign w:val="center"/>
          </w:tcPr>
          <w:p w14:paraId="70934F4B" w14:textId="77777777" w:rsidR="00BF404F" w:rsidRDefault="00BF404F" w:rsidP="005F64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Д</w:t>
            </w:r>
            <w:r w:rsidRPr="00BF404F">
              <w:rPr>
                <w:sz w:val="24"/>
                <w:szCs w:val="24"/>
              </w:rPr>
              <w:t xml:space="preserve">ля </w:t>
            </w:r>
            <w:proofErr w:type="spellStart"/>
            <w:r w:rsidRPr="00BF404F">
              <w:rPr>
                <w:sz w:val="24"/>
                <w:szCs w:val="24"/>
              </w:rPr>
              <w:t>розміщення</w:t>
            </w:r>
            <w:proofErr w:type="spellEnd"/>
            <w:r w:rsidRPr="00BF404F">
              <w:rPr>
                <w:sz w:val="24"/>
                <w:szCs w:val="24"/>
              </w:rPr>
              <w:t xml:space="preserve"> та </w:t>
            </w:r>
            <w:proofErr w:type="spellStart"/>
            <w:r w:rsidRPr="00BF404F">
              <w:rPr>
                <w:sz w:val="24"/>
                <w:szCs w:val="24"/>
              </w:rPr>
              <w:t>експлуатації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будівель</w:t>
            </w:r>
            <w:proofErr w:type="spellEnd"/>
            <w:r w:rsidRPr="00BF404F">
              <w:rPr>
                <w:sz w:val="24"/>
                <w:szCs w:val="24"/>
              </w:rPr>
              <w:t xml:space="preserve"> і </w:t>
            </w:r>
            <w:proofErr w:type="spellStart"/>
            <w:r w:rsidRPr="00BF404F">
              <w:rPr>
                <w:sz w:val="24"/>
                <w:szCs w:val="24"/>
              </w:rPr>
              <w:t>споруд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автомобільного</w:t>
            </w:r>
            <w:proofErr w:type="spellEnd"/>
            <w:r w:rsidRPr="00BF404F">
              <w:rPr>
                <w:sz w:val="24"/>
                <w:szCs w:val="24"/>
              </w:rPr>
              <w:t xml:space="preserve"> транспорту та </w:t>
            </w:r>
            <w:proofErr w:type="spellStart"/>
            <w:r w:rsidRPr="00BF404F">
              <w:rPr>
                <w:sz w:val="24"/>
                <w:szCs w:val="24"/>
              </w:rPr>
              <w:t>дорожнього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господарства</w:t>
            </w:r>
            <w:proofErr w:type="spellEnd"/>
          </w:p>
          <w:p w14:paraId="57DE1FC6" w14:textId="26CF3B53" w:rsidR="00BF404F" w:rsidRPr="00BF404F" w:rsidRDefault="00BF404F" w:rsidP="005F64D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(для торгівлі нафтопродуктами)</w:t>
            </w:r>
          </w:p>
        </w:tc>
        <w:tc>
          <w:tcPr>
            <w:tcW w:w="1276" w:type="dxa"/>
          </w:tcPr>
          <w:p w14:paraId="7F75E563" w14:textId="77777777" w:rsidR="00BF404F" w:rsidRPr="00E3159A" w:rsidRDefault="00BF404F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8EE0DD5" w14:textId="1E7BDD66" w:rsidR="00BF404F" w:rsidRDefault="00BF404F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12,0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1C0CBAC0" w:rsidR="00D75E6D" w:rsidRDefault="00D75E6D" w:rsidP="00E83AA8">
      <w:pPr>
        <w:pStyle w:val="afb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E83AA8">
        <w:rPr>
          <w:sz w:val="24"/>
          <w:szCs w:val="24"/>
          <w:lang w:val="uk-UA"/>
        </w:rPr>
        <w:t>Рішення набирає чинності з 01.01.202</w:t>
      </w:r>
      <w:r w:rsidR="00141F0F" w:rsidRPr="00E83AA8">
        <w:rPr>
          <w:sz w:val="24"/>
          <w:szCs w:val="24"/>
          <w:lang w:val="uk-UA"/>
        </w:rPr>
        <w:t>5</w:t>
      </w:r>
      <w:r w:rsidRPr="00E83AA8">
        <w:rPr>
          <w:sz w:val="24"/>
          <w:szCs w:val="24"/>
          <w:lang w:val="uk-UA"/>
        </w:rPr>
        <w:t>.</w:t>
      </w:r>
    </w:p>
    <w:p w14:paraId="2F651139" w14:textId="77777777" w:rsidR="00A35E0F" w:rsidRDefault="00A35E0F" w:rsidP="00A35E0F">
      <w:pPr>
        <w:pStyle w:val="afb"/>
        <w:ind w:left="1069"/>
        <w:jc w:val="both"/>
        <w:rPr>
          <w:sz w:val="24"/>
          <w:szCs w:val="24"/>
          <w:lang w:val="uk-UA"/>
        </w:rPr>
      </w:pPr>
    </w:p>
    <w:p w14:paraId="50003BD1" w14:textId="0B517B30" w:rsidR="004E40F5" w:rsidRPr="004E40F5" w:rsidRDefault="004E40F5" w:rsidP="00AE08DB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bookmarkStart w:id="3" w:name="_Hlk169796729"/>
      <w:bookmarkStart w:id="4" w:name="_Hlk169853309"/>
      <w:r w:rsidRPr="004E40F5">
        <w:rPr>
          <w:sz w:val="24"/>
          <w:szCs w:val="24"/>
          <w:shd w:val="clear" w:color="auto" w:fill="FFFFFF"/>
          <w:lang w:val="uk-UA"/>
        </w:rPr>
        <w:t xml:space="preserve">Управлінню економічного розвитку </w:t>
      </w:r>
      <w:proofErr w:type="spellStart"/>
      <w:r w:rsidR="00282F76" w:rsidRPr="004E40F5"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282F76" w:rsidRPr="004E40F5">
        <w:rPr>
          <w:sz w:val="24"/>
          <w:szCs w:val="24"/>
          <w:shd w:val="clear" w:color="auto" w:fill="FFFFFF"/>
          <w:lang w:val="uk-UA"/>
        </w:rPr>
        <w:t xml:space="preserve"> міської ради (</w:t>
      </w:r>
      <w:r w:rsidRPr="004E40F5">
        <w:rPr>
          <w:sz w:val="24"/>
          <w:szCs w:val="24"/>
          <w:shd w:val="clear" w:color="auto" w:fill="FFFFFF"/>
          <w:lang w:val="uk-UA"/>
        </w:rPr>
        <w:t>ТАЦІЄНКО</w:t>
      </w:r>
      <w:r w:rsidR="00282F76" w:rsidRPr="004E40F5">
        <w:rPr>
          <w:sz w:val="24"/>
          <w:szCs w:val="24"/>
          <w:shd w:val="clear" w:color="auto" w:fill="FFFFFF"/>
          <w:lang w:val="uk-UA"/>
        </w:rPr>
        <w:t xml:space="preserve"> </w:t>
      </w:r>
      <w:r w:rsidRPr="004E40F5">
        <w:rPr>
          <w:sz w:val="24"/>
          <w:szCs w:val="24"/>
          <w:shd w:val="clear" w:color="auto" w:fill="FFFFFF"/>
          <w:lang w:val="uk-UA"/>
        </w:rPr>
        <w:t>Тетяна</w:t>
      </w:r>
      <w:r w:rsidR="00282F76" w:rsidRPr="004E40F5">
        <w:rPr>
          <w:sz w:val="24"/>
          <w:szCs w:val="24"/>
          <w:shd w:val="clear" w:color="auto" w:fill="FFFFFF"/>
          <w:lang w:val="uk-UA"/>
        </w:rPr>
        <w:t>)</w:t>
      </w:r>
      <w:r w:rsidR="00282F76" w:rsidRPr="004E40F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282F76" w:rsidRPr="004E40F5">
        <w:rPr>
          <w:sz w:val="24"/>
          <w:szCs w:val="24"/>
          <w:shd w:val="clear" w:color="auto" w:fill="FFFFFF"/>
          <w:lang w:val="uk-UA"/>
        </w:rPr>
        <w:t>о</w:t>
      </w:r>
      <w:r w:rsidR="009C3FF0" w:rsidRPr="004E40F5">
        <w:rPr>
          <w:sz w:val="24"/>
          <w:szCs w:val="24"/>
          <w:lang w:val="uk-UA"/>
        </w:rPr>
        <w:t xml:space="preserve">прилюднити </w:t>
      </w:r>
      <w:r w:rsidRPr="004E40F5">
        <w:rPr>
          <w:sz w:val="24"/>
          <w:szCs w:val="24"/>
          <w:lang w:val="uk-UA"/>
        </w:rPr>
        <w:t xml:space="preserve">дане рішення </w:t>
      </w:r>
      <w:r w:rsidR="00A35E0F" w:rsidRPr="004E40F5">
        <w:rPr>
          <w:sz w:val="24"/>
          <w:szCs w:val="24"/>
          <w:shd w:val="clear" w:color="auto" w:fill="FFFFFF"/>
          <w:lang w:val="uk-UA"/>
        </w:rPr>
        <w:t>у десятиденний строк</w:t>
      </w:r>
      <w:r w:rsidRPr="004E40F5">
        <w:rPr>
          <w:sz w:val="24"/>
          <w:szCs w:val="24"/>
          <w:shd w:val="clear" w:color="auto" w:fill="FFFFFF"/>
          <w:lang w:val="uk-UA"/>
        </w:rPr>
        <w:t xml:space="preserve"> з дати його прийняття</w:t>
      </w:r>
      <w:r w:rsidR="00A35E0F" w:rsidRPr="004E40F5">
        <w:rPr>
          <w:sz w:val="24"/>
          <w:szCs w:val="24"/>
          <w:shd w:val="clear" w:color="auto" w:fill="FFFFFF"/>
          <w:lang w:val="uk-UA"/>
        </w:rPr>
        <w:t xml:space="preserve"> в газеті «Контакт»</w:t>
      </w:r>
      <w:r w:rsidRPr="004E40F5">
        <w:rPr>
          <w:sz w:val="24"/>
          <w:szCs w:val="24"/>
          <w:shd w:val="clear" w:color="auto" w:fill="FFFFFF"/>
          <w:lang w:val="uk-UA"/>
        </w:rPr>
        <w:t>.</w:t>
      </w:r>
    </w:p>
    <w:p w14:paraId="34039093" w14:textId="77777777" w:rsidR="004E40F5" w:rsidRPr="004E40F5" w:rsidRDefault="004E40F5" w:rsidP="004E40F5">
      <w:pPr>
        <w:pStyle w:val="afb"/>
        <w:rPr>
          <w:sz w:val="24"/>
          <w:szCs w:val="24"/>
          <w:shd w:val="clear" w:color="auto" w:fill="FFFFFF"/>
          <w:lang w:val="uk-UA"/>
        </w:rPr>
      </w:pPr>
    </w:p>
    <w:bookmarkEnd w:id="3"/>
    <w:bookmarkEnd w:id="4"/>
    <w:p w14:paraId="20DFC0F1" w14:textId="1DBB46AB" w:rsidR="00D75E6D" w:rsidRPr="000305B9" w:rsidRDefault="00D75E6D" w:rsidP="00A51A01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A35E0F">
        <w:rPr>
          <w:sz w:val="24"/>
          <w:szCs w:val="24"/>
          <w:lang w:val="uk-UA"/>
        </w:rPr>
        <w:t>4</w:t>
      </w:r>
      <w:r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C61597" w:rsidRPr="008A2DC7"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  <w:lang w:val="uk-UA"/>
        </w:rPr>
        <w:t>постій</w:t>
      </w:r>
      <w:r w:rsidR="00C61597">
        <w:rPr>
          <w:sz w:val="24"/>
          <w:szCs w:val="24"/>
          <w:lang w:val="uk-UA"/>
        </w:rPr>
        <w:t>ну</w:t>
      </w:r>
      <w:r w:rsidRPr="000305B9">
        <w:rPr>
          <w:sz w:val="24"/>
          <w:szCs w:val="24"/>
          <w:lang w:val="uk-UA"/>
        </w:rPr>
        <w:t xml:space="preserve"> комісію </w:t>
      </w:r>
      <w:r w:rsidR="003B301F">
        <w:rPr>
          <w:sz w:val="24"/>
          <w:szCs w:val="24"/>
          <w:lang w:val="uk-UA"/>
        </w:rPr>
        <w:t xml:space="preserve">міської ради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C61597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C61597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C61597" w:rsidRPr="000305B9">
        <w:rPr>
          <w:sz w:val="24"/>
          <w:szCs w:val="24"/>
          <w:lang w:val="uk-UA"/>
        </w:rPr>
        <w:t xml:space="preserve"> </w:t>
      </w:r>
      <w:r w:rsidR="00C61597">
        <w:rPr>
          <w:sz w:val="24"/>
          <w:szCs w:val="24"/>
          <w:lang w:val="uk-UA"/>
        </w:rPr>
        <w:t>(АНДР</w:t>
      </w:r>
      <w:r w:rsidR="00E801CB">
        <w:rPr>
          <w:sz w:val="24"/>
          <w:szCs w:val="24"/>
          <w:lang w:val="uk-UA"/>
        </w:rPr>
        <w:t>Є</w:t>
      </w:r>
      <w:r w:rsidR="00C61597">
        <w:rPr>
          <w:sz w:val="24"/>
          <w:szCs w:val="24"/>
          <w:lang w:val="uk-UA"/>
        </w:rPr>
        <w:t>ЄВА Ольга)</w:t>
      </w:r>
      <w:r>
        <w:rPr>
          <w:sz w:val="24"/>
          <w:szCs w:val="24"/>
          <w:lang w:val="uk-UA"/>
        </w:rPr>
        <w:t xml:space="preserve">, </w:t>
      </w:r>
      <w:r w:rsidR="00A51A01">
        <w:rPr>
          <w:sz w:val="24"/>
          <w:szCs w:val="24"/>
          <w:lang w:val="uk-UA"/>
        </w:rPr>
        <w:t xml:space="preserve">на постійну комісію з питань </w:t>
      </w:r>
      <w:r w:rsidR="00A51A01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A51A01">
        <w:rPr>
          <w:sz w:val="24"/>
          <w:szCs w:val="24"/>
          <w:shd w:val="clear" w:color="auto" w:fill="FFFFFF"/>
          <w:lang w:val="uk-UA"/>
        </w:rPr>
        <w:t xml:space="preserve"> (</w:t>
      </w:r>
      <w:r w:rsidR="00A51A01" w:rsidRPr="001232A6">
        <w:rPr>
          <w:sz w:val="24"/>
          <w:szCs w:val="24"/>
          <w:lang w:val="uk-UA"/>
        </w:rPr>
        <w:t>ХЛОБИСТОВА</w:t>
      </w:r>
      <w:r w:rsidR="00A51A01">
        <w:rPr>
          <w:sz w:val="24"/>
          <w:szCs w:val="24"/>
          <w:lang w:val="uk-UA"/>
        </w:rPr>
        <w:t xml:space="preserve"> Валерія),</w:t>
      </w:r>
      <w:r w:rsidR="00A51A01" w:rsidRPr="004E6E58">
        <w:rPr>
          <w:sz w:val="24"/>
          <w:szCs w:val="24"/>
          <w:lang w:val="uk-UA"/>
        </w:rPr>
        <w:t xml:space="preserve"> </w:t>
      </w:r>
      <w:r w:rsidRPr="004E6E58">
        <w:rPr>
          <w:sz w:val="24"/>
          <w:szCs w:val="24"/>
          <w:lang w:val="uk-UA"/>
        </w:rPr>
        <w:t xml:space="preserve">на постійну комісію міської ради </w:t>
      </w:r>
      <w:bookmarkStart w:id="5" w:name="_Hlk126569915"/>
      <w:r w:rsidR="00C61597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C61597">
        <w:rPr>
          <w:sz w:val="24"/>
          <w:szCs w:val="24"/>
          <w:shd w:val="clear" w:color="auto" w:fill="FFFFFF"/>
          <w:lang w:val="uk-UA"/>
        </w:rPr>
        <w:t xml:space="preserve"> </w:t>
      </w:r>
      <w:r w:rsidR="00C61597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5"/>
      <w:r w:rsidR="00C61597">
        <w:rPr>
          <w:sz w:val="24"/>
          <w:szCs w:val="24"/>
          <w:shd w:val="clear" w:color="auto" w:fill="FFFFFF"/>
          <w:lang w:val="uk-UA"/>
        </w:rPr>
        <w:t>(РИБАКОВА Людмила)</w:t>
      </w:r>
      <w:r w:rsidR="00216B3E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C61597">
        <w:rPr>
          <w:sz w:val="24"/>
          <w:szCs w:val="24"/>
          <w:lang w:val="uk-UA"/>
        </w:rPr>
        <w:t>Миколу ПОКРОВУ</w:t>
      </w:r>
      <w:r w:rsidRPr="000305B9">
        <w:rPr>
          <w:sz w:val="24"/>
          <w:szCs w:val="24"/>
          <w:lang w:val="uk-UA"/>
        </w:rPr>
        <w:t xml:space="preserve">. </w:t>
      </w:r>
    </w:p>
    <w:p w14:paraId="3BBA701B" w14:textId="75B7984B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4C9C238B" w:rsidR="00D75E6D" w:rsidRPr="000305B9" w:rsidRDefault="00E801CB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 w:rsidR="00DC1418">
        <w:rPr>
          <w:sz w:val="24"/>
          <w:szCs w:val="24"/>
          <w:lang w:val="uk-UA"/>
        </w:rPr>
        <w:t xml:space="preserve"> </w:t>
      </w:r>
      <w:r w:rsidR="00D75E6D" w:rsidRPr="000305B9">
        <w:rPr>
          <w:sz w:val="24"/>
          <w:szCs w:val="24"/>
          <w:lang w:val="uk-UA"/>
        </w:rPr>
        <w:tab/>
      </w:r>
      <w:r w:rsidR="00D75E6D" w:rsidRPr="000305B9">
        <w:rPr>
          <w:sz w:val="24"/>
          <w:szCs w:val="24"/>
          <w:lang w:val="uk-UA"/>
        </w:rPr>
        <w:tab/>
      </w:r>
      <w:r w:rsidR="00DC1418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                    </w:t>
      </w:r>
      <w:r w:rsidR="00DC141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4C7D38E7" w14:textId="4FEF884C" w:rsidR="00A4773A" w:rsidRDefault="00A4773A" w:rsidP="00D75E6D">
      <w:pPr>
        <w:ind w:right="-1"/>
        <w:jc w:val="both"/>
        <w:rPr>
          <w:lang w:val="uk-UA"/>
        </w:rPr>
      </w:pPr>
    </w:p>
    <w:p w14:paraId="334CBDBA" w14:textId="2217548D" w:rsidR="00D65147" w:rsidRDefault="00D65147" w:rsidP="00D75E6D">
      <w:pPr>
        <w:ind w:right="-1"/>
        <w:jc w:val="both"/>
        <w:rPr>
          <w:lang w:val="uk-UA"/>
        </w:rPr>
      </w:pPr>
    </w:p>
    <w:p w14:paraId="74135FBD" w14:textId="77777777" w:rsidR="00D65147" w:rsidRDefault="00D65147" w:rsidP="00D75E6D">
      <w:pPr>
        <w:ind w:right="-1"/>
        <w:jc w:val="both"/>
        <w:rPr>
          <w:lang w:val="uk-UA"/>
        </w:rPr>
      </w:pPr>
    </w:p>
    <w:p w14:paraId="791B5F97" w14:textId="2A2F1C44" w:rsidR="00A4773A" w:rsidRDefault="00A4773A" w:rsidP="00D75E6D">
      <w:pPr>
        <w:ind w:right="-1"/>
        <w:jc w:val="both"/>
        <w:rPr>
          <w:lang w:val="uk-UA"/>
        </w:rPr>
      </w:pPr>
    </w:p>
    <w:p w14:paraId="07A177AE" w14:textId="77777777" w:rsidR="00E75F5B" w:rsidRDefault="00E75F5B" w:rsidP="008A42A1">
      <w:pPr>
        <w:ind w:right="1491"/>
        <w:jc w:val="both"/>
        <w:rPr>
          <w:lang w:val="uk-UA"/>
        </w:rPr>
      </w:pPr>
    </w:p>
    <w:p w14:paraId="37548184" w14:textId="041CBFFD" w:rsidR="00DC1418" w:rsidRPr="00B75F85" w:rsidRDefault="00BF404F" w:rsidP="008A42A1">
      <w:pPr>
        <w:ind w:right="1491"/>
        <w:jc w:val="both"/>
        <w:rPr>
          <w:lang w:val="uk-UA"/>
        </w:rPr>
      </w:pPr>
      <w:r>
        <w:rPr>
          <w:lang w:val="uk-UA"/>
        </w:rPr>
        <w:t>ТАРБА</w:t>
      </w:r>
      <w:r w:rsidR="00B75F85" w:rsidRPr="00B75F85">
        <w:rPr>
          <w:lang w:val="uk-UA"/>
        </w:rPr>
        <w:t xml:space="preserve"> </w:t>
      </w:r>
      <w:r>
        <w:rPr>
          <w:lang w:val="uk-UA"/>
        </w:rPr>
        <w:t>Людмила</w:t>
      </w:r>
    </w:p>
    <w:p w14:paraId="37CB67CF" w14:textId="256BF62C" w:rsidR="00177B5E" w:rsidRDefault="00B75F85" w:rsidP="003B301F">
      <w:pPr>
        <w:ind w:right="1491"/>
        <w:jc w:val="both"/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</w:t>
      </w:r>
      <w:r w:rsidR="00BF404F">
        <w:rPr>
          <w:lang w:val="uk-UA"/>
        </w:rPr>
        <w:t>57</w:t>
      </w:r>
      <w:r w:rsidRPr="00B75F85">
        <w:rPr>
          <w:lang w:val="uk-UA"/>
        </w:rPr>
        <w:t>-</w:t>
      </w:r>
      <w:r w:rsidR="00BF404F">
        <w:rPr>
          <w:lang w:val="uk-UA"/>
        </w:rPr>
        <w:t>78</w:t>
      </w:r>
    </w:p>
    <w:sectPr w:rsidR="00177B5E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1342C"/>
    <w:rsid w:val="000245EC"/>
    <w:rsid w:val="000625B2"/>
    <w:rsid w:val="00141F0F"/>
    <w:rsid w:val="001650A5"/>
    <w:rsid w:val="00177B5E"/>
    <w:rsid w:val="001F281F"/>
    <w:rsid w:val="00205D6B"/>
    <w:rsid w:val="00216B3E"/>
    <w:rsid w:val="002450ED"/>
    <w:rsid w:val="00282F76"/>
    <w:rsid w:val="002A0D21"/>
    <w:rsid w:val="002A7660"/>
    <w:rsid w:val="002C3EDC"/>
    <w:rsid w:val="002C41E5"/>
    <w:rsid w:val="002C47A4"/>
    <w:rsid w:val="00367398"/>
    <w:rsid w:val="003874F7"/>
    <w:rsid w:val="003B301F"/>
    <w:rsid w:val="004106C5"/>
    <w:rsid w:val="00427B38"/>
    <w:rsid w:val="00487F54"/>
    <w:rsid w:val="004E40F5"/>
    <w:rsid w:val="004E77C8"/>
    <w:rsid w:val="00527B98"/>
    <w:rsid w:val="00592D75"/>
    <w:rsid w:val="005F64DD"/>
    <w:rsid w:val="00672624"/>
    <w:rsid w:val="006C79E5"/>
    <w:rsid w:val="007236AE"/>
    <w:rsid w:val="00752C64"/>
    <w:rsid w:val="007B0AF3"/>
    <w:rsid w:val="007F7058"/>
    <w:rsid w:val="00807B63"/>
    <w:rsid w:val="0085696D"/>
    <w:rsid w:val="008A0D2D"/>
    <w:rsid w:val="008A2DC7"/>
    <w:rsid w:val="008A42A1"/>
    <w:rsid w:val="00905ACB"/>
    <w:rsid w:val="00914DE6"/>
    <w:rsid w:val="0092380F"/>
    <w:rsid w:val="00996353"/>
    <w:rsid w:val="009977E9"/>
    <w:rsid w:val="009B13C2"/>
    <w:rsid w:val="009C3FF0"/>
    <w:rsid w:val="009D7436"/>
    <w:rsid w:val="009F655E"/>
    <w:rsid w:val="00A275A3"/>
    <w:rsid w:val="00A35E0F"/>
    <w:rsid w:val="00A4773A"/>
    <w:rsid w:val="00A51A01"/>
    <w:rsid w:val="00AE6A69"/>
    <w:rsid w:val="00AF18DA"/>
    <w:rsid w:val="00B36D27"/>
    <w:rsid w:val="00B723A6"/>
    <w:rsid w:val="00B75F85"/>
    <w:rsid w:val="00B77B57"/>
    <w:rsid w:val="00BF404F"/>
    <w:rsid w:val="00BF599E"/>
    <w:rsid w:val="00C27652"/>
    <w:rsid w:val="00C60BEE"/>
    <w:rsid w:val="00C60F35"/>
    <w:rsid w:val="00C61597"/>
    <w:rsid w:val="00D65147"/>
    <w:rsid w:val="00D707C7"/>
    <w:rsid w:val="00D75E6D"/>
    <w:rsid w:val="00DB493B"/>
    <w:rsid w:val="00DC1418"/>
    <w:rsid w:val="00E310D7"/>
    <w:rsid w:val="00E3159A"/>
    <w:rsid w:val="00E357C6"/>
    <w:rsid w:val="00E62362"/>
    <w:rsid w:val="00E6536F"/>
    <w:rsid w:val="00E75F5B"/>
    <w:rsid w:val="00E801CB"/>
    <w:rsid w:val="00E83AA8"/>
    <w:rsid w:val="00EA14BF"/>
    <w:rsid w:val="00EC0648"/>
    <w:rsid w:val="00F246C2"/>
    <w:rsid w:val="00F4556C"/>
    <w:rsid w:val="00F62FA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B55E-D43B-4A32-BA63-40338CF9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2024-06-27T11:29:00Z</cp:lastPrinted>
  <dcterms:created xsi:type="dcterms:W3CDTF">2024-07-01T06:28:00Z</dcterms:created>
  <dcterms:modified xsi:type="dcterms:W3CDTF">2024-07-01T06:28:00Z</dcterms:modified>
</cp:coreProperties>
</file>